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9535" w14:textId="5EB817BF" w:rsidR="00521476" w:rsidRDefault="00521476">
      <w:r>
        <w:t>“Why They Came” Chaperone orientation</w:t>
      </w:r>
    </w:p>
    <w:p w14:paraId="36C3AFDD" w14:textId="77777777" w:rsidR="00C2568A" w:rsidRPr="00C2568A" w:rsidRDefault="00C2568A" w:rsidP="00C2568A">
      <w:pPr>
        <w:keepNext/>
        <w:keepLines/>
        <w:spacing w:before="240" w:after="0"/>
        <w:outlineLvl w:val="0"/>
        <w:rPr>
          <w:rFonts w:asciiTheme="majorHAnsi" w:eastAsiaTheme="majorEastAsia" w:hAnsiTheme="majorHAnsi" w:cstheme="majorBidi"/>
          <w:color w:val="2F5496" w:themeColor="accent1" w:themeShade="BF"/>
          <w:sz w:val="32"/>
          <w:szCs w:val="32"/>
        </w:rPr>
      </w:pPr>
      <w:r w:rsidRPr="00C2568A">
        <w:rPr>
          <w:rFonts w:asciiTheme="majorHAnsi" w:eastAsiaTheme="majorEastAsia" w:hAnsiTheme="majorHAnsi" w:cstheme="majorBidi"/>
          <w:color w:val="2F5496" w:themeColor="accent1" w:themeShade="BF"/>
          <w:sz w:val="32"/>
          <w:szCs w:val="32"/>
        </w:rPr>
        <w:t>During visit resources</w:t>
      </w:r>
    </w:p>
    <w:p w14:paraId="47DF460E" w14:textId="77777777" w:rsidR="00C2568A" w:rsidRPr="00C2568A" w:rsidRDefault="00C2568A" w:rsidP="00C2568A">
      <w:r w:rsidRPr="00C2568A">
        <w:t>Note: These tours are meant to be student-driven. We discourage teachers/chaperones from becoming tour guides. Rather, we want students to explore the Fordyce Bathhouse through the eyes of those who worked and visited here.</w:t>
      </w:r>
    </w:p>
    <w:p w14:paraId="7DA13170" w14:textId="0C3E8DC0" w:rsidR="00C2568A" w:rsidRPr="00C2568A" w:rsidRDefault="00C2568A" w:rsidP="00C2568A">
      <w:r w:rsidRPr="00C2568A">
        <w:t>Recommended tour path: Begin on the third floor and slowly move down to the basement before returning to the first floor, near the elevator, to meet the Park Ranger.</w:t>
      </w:r>
    </w:p>
    <w:p w14:paraId="2BF28FD2" w14:textId="77777777" w:rsidR="00C2568A" w:rsidRPr="00C2568A" w:rsidRDefault="00C2568A" w:rsidP="00C2568A">
      <w:pPr>
        <w:spacing w:after="0" w:line="240" w:lineRule="auto"/>
        <w:rPr>
          <w:rFonts w:asciiTheme="majorHAnsi" w:eastAsiaTheme="majorEastAsia" w:hAnsiTheme="majorHAnsi" w:cstheme="majorBidi"/>
          <w:color w:val="2F5496" w:themeColor="accent1" w:themeShade="BF"/>
          <w:sz w:val="32"/>
          <w:szCs w:val="32"/>
        </w:rPr>
      </w:pPr>
      <w:r w:rsidRPr="00C2568A">
        <w:rPr>
          <w:rFonts w:asciiTheme="majorHAnsi" w:eastAsiaTheme="majorEastAsia" w:hAnsiTheme="majorHAnsi" w:cstheme="majorBidi"/>
          <w:color w:val="2F5496" w:themeColor="accent1" w:themeShade="BF"/>
          <w:sz w:val="32"/>
          <w:szCs w:val="32"/>
        </w:rPr>
        <w:t>Rooms and resources</w:t>
      </w:r>
    </w:p>
    <w:p w14:paraId="13844821" w14:textId="77777777" w:rsidR="00C2568A" w:rsidRPr="00C2568A" w:rsidRDefault="00C2568A" w:rsidP="00C2568A">
      <w:pPr>
        <w:spacing w:after="0" w:line="240" w:lineRule="auto"/>
      </w:pPr>
      <w:r w:rsidRPr="00C2568A">
        <w:t xml:space="preserve">Several rooms are specifically mentioned on your students’ character cards. Encourage students to use the quotes and references below to find a connection as they visit certain rooms. </w:t>
      </w:r>
    </w:p>
    <w:p w14:paraId="54CFCF7C" w14:textId="77777777" w:rsidR="00C2568A" w:rsidRPr="00C2568A" w:rsidRDefault="00C2568A" w:rsidP="00C2568A">
      <w:pPr>
        <w:rPr>
          <w:sz w:val="30"/>
          <w:szCs w:val="30"/>
        </w:rPr>
      </w:pPr>
    </w:p>
    <w:p w14:paraId="4357BC69" w14:textId="77777777" w:rsidR="00C2568A" w:rsidRPr="00C2568A" w:rsidRDefault="00C2568A" w:rsidP="00C2568A">
      <w:pPr>
        <w:rPr>
          <w:sz w:val="30"/>
          <w:szCs w:val="30"/>
        </w:rPr>
      </w:pPr>
      <w:r w:rsidRPr="00C2568A">
        <w:rPr>
          <w:sz w:val="30"/>
          <w:szCs w:val="30"/>
        </w:rPr>
        <w:t>Third Floor:</w:t>
      </w:r>
    </w:p>
    <w:p w14:paraId="17E3E55C" w14:textId="77777777" w:rsidR="00C2568A" w:rsidRPr="00C2568A" w:rsidRDefault="00C2568A" w:rsidP="00C2568A">
      <w:pPr>
        <w:rPr>
          <w:i/>
          <w:iCs/>
          <w:sz w:val="26"/>
          <w:szCs w:val="26"/>
        </w:rPr>
      </w:pPr>
      <w:r w:rsidRPr="00C2568A">
        <w:rPr>
          <w:i/>
          <w:iCs/>
          <w:sz w:val="26"/>
          <w:szCs w:val="26"/>
        </w:rPr>
        <w:t>Gymnasium</w:t>
      </w:r>
    </w:p>
    <w:p w14:paraId="1CE2AC67" w14:textId="77777777" w:rsidR="00C2568A" w:rsidRPr="00C2568A" w:rsidRDefault="00C2568A" w:rsidP="00C2568A">
      <w:pPr>
        <w:spacing w:after="0" w:line="240" w:lineRule="auto"/>
        <w:rPr>
          <w:u w:val="single"/>
        </w:rPr>
      </w:pPr>
      <w:r w:rsidRPr="00C2568A">
        <w:rPr>
          <w:u w:val="single"/>
        </w:rPr>
        <w:t>Johnny Kilbane</w:t>
      </w:r>
    </w:p>
    <w:p w14:paraId="3EFCA4D0" w14:textId="77777777" w:rsidR="00C2568A" w:rsidRPr="00C2568A" w:rsidRDefault="00C2568A" w:rsidP="00C2568A">
      <w:pPr>
        <w:spacing w:after="0" w:line="240" w:lineRule="auto"/>
        <w:rPr>
          <w:b/>
          <w:bCs/>
        </w:rPr>
      </w:pPr>
      <w:r w:rsidRPr="00C2568A">
        <w:t>“</w:t>
      </w:r>
      <w:r w:rsidRPr="00C2568A">
        <w:rPr>
          <w:b/>
          <w:bCs/>
        </w:rPr>
        <w:t xml:space="preserve">With the baths and this gymnasium, and I will whip the German Army.” </w:t>
      </w:r>
    </w:p>
    <w:p w14:paraId="59120D09" w14:textId="56D0B7C5" w:rsidR="00C2568A" w:rsidRPr="00C2568A" w:rsidRDefault="00C2568A" w:rsidP="00C2568A">
      <w:pPr>
        <w:spacing w:after="0" w:line="240" w:lineRule="auto"/>
      </w:pPr>
      <w:r w:rsidRPr="00C2568A">
        <w:t>“Every piece of equipment he needed was in the Fordyce Gym.”</w:t>
      </w:r>
    </w:p>
    <w:p w14:paraId="248AFE18" w14:textId="77777777" w:rsidR="00C2568A" w:rsidRPr="00C2568A" w:rsidRDefault="00C2568A" w:rsidP="00C2568A">
      <w:pPr>
        <w:spacing w:after="0" w:line="240" w:lineRule="auto"/>
        <w:rPr>
          <w:u w:val="single"/>
        </w:rPr>
      </w:pPr>
      <w:r w:rsidRPr="00C2568A">
        <w:rPr>
          <w:u w:val="single"/>
        </w:rPr>
        <w:t>Elbert Payton</w:t>
      </w:r>
    </w:p>
    <w:p w14:paraId="0342A0CF" w14:textId="77777777" w:rsidR="00C2568A" w:rsidRPr="00C2568A" w:rsidRDefault="00C2568A" w:rsidP="00C2568A">
      <w:pPr>
        <w:spacing w:after="0" w:line="240" w:lineRule="auto"/>
        <w:rPr>
          <w:b/>
          <w:bCs/>
        </w:rPr>
      </w:pPr>
      <w:r w:rsidRPr="00C2568A">
        <w:t>“</w:t>
      </w:r>
      <w:r w:rsidRPr="00C2568A">
        <w:rPr>
          <w:b/>
          <w:bCs/>
        </w:rPr>
        <w:t>I used to go up [to the gym] and catch with a player for the Cleveland Indians.”</w:t>
      </w:r>
    </w:p>
    <w:p w14:paraId="2E1FE09E" w14:textId="77777777" w:rsidR="00C2568A" w:rsidRPr="00C2568A" w:rsidRDefault="00C2568A" w:rsidP="00C2568A"/>
    <w:p w14:paraId="17F8E8D1" w14:textId="77777777" w:rsidR="00C2568A" w:rsidRPr="00C2568A" w:rsidRDefault="00C2568A" w:rsidP="00C2568A">
      <w:pPr>
        <w:rPr>
          <w:i/>
          <w:iCs/>
          <w:sz w:val="26"/>
          <w:szCs w:val="26"/>
        </w:rPr>
      </w:pPr>
      <w:r w:rsidRPr="00C2568A">
        <w:rPr>
          <w:i/>
          <w:iCs/>
          <w:sz w:val="26"/>
          <w:szCs w:val="26"/>
        </w:rPr>
        <w:t>Massage Therapy Room</w:t>
      </w:r>
    </w:p>
    <w:p w14:paraId="4308551F" w14:textId="77777777" w:rsidR="00C2568A" w:rsidRPr="00C2568A" w:rsidRDefault="00C2568A" w:rsidP="00C2568A">
      <w:pPr>
        <w:spacing w:after="0" w:line="240" w:lineRule="auto"/>
        <w:rPr>
          <w:u w:val="single"/>
        </w:rPr>
      </w:pPr>
      <w:r w:rsidRPr="00C2568A">
        <w:rPr>
          <w:u w:val="single"/>
        </w:rPr>
        <w:t>Vega Carlson</w:t>
      </w:r>
    </w:p>
    <w:p w14:paraId="31B64CC5" w14:textId="77777777" w:rsidR="00C2568A" w:rsidRPr="00C2568A" w:rsidRDefault="00C2568A" w:rsidP="00C2568A">
      <w:pPr>
        <w:spacing w:after="0" w:line="240" w:lineRule="auto"/>
      </w:pPr>
      <w:r w:rsidRPr="00C2568A">
        <w:t>“Vega Carlson became the masseuse at the Fordyce in the 1920s. She would have needed formal training in Swedish massage.”</w:t>
      </w:r>
    </w:p>
    <w:p w14:paraId="39ABF87C" w14:textId="77777777" w:rsidR="00C2568A" w:rsidRPr="00C2568A" w:rsidRDefault="00C2568A" w:rsidP="00C2568A">
      <w:pPr>
        <w:spacing w:after="0" w:line="240" w:lineRule="auto"/>
      </w:pPr>
    </w:p>
    <w:p w14:paraId="15687B80" w14:textId="77777777" w:rsidR="00C2568A" w:rsidRPr="00C2568A" w:rsidRDefault="00C2568A" w:rsidP="00C2568A">
      <w:pPr>
        <w:rPr>
          <w:sz w:val="30"/>
          <w:szCs w:val="30"/>
        </w:rPr>
      </w:pPr>
      <w:r w:rsidRPr="00C2568A">
        <w:rPr>
          <w:sz w:val="30"/>
          <w:szCs w:val="30"/>
        </w:rPr>
        <w:t>Second floor</w:t>
      </w:r>
    </w:p>
    <w:p w14:paraId="645697CB" w14:textId="77777777" w:rsidR="00C2568A" w:rsidRPr="00C2568A" w:rsidRDefault="00C2568A" w:rsidP="00C2568A">
      <w:pPr>
        <w:rPr>
          <w:i/>
          <w:iCs/>
          <w:sz w:val="26"/>
          <w:szCs w:val="26"/>
        </w:rPr>
      </w:pPr>
      <w:r w:rsidRPr="00C2568A">
        <w:rPr>
          <w:i/>
          <w:iCs/>
          <w:sz w:val="26"/>
          <w:szCs w:val="26"/>
        </w:rPr>
        <w:t>Chiropody room</w:t>
      </w:r>
    </w:p>
    <w:p w14:paraId="690A2CB9" w14:textId="77777777" w:rsidR="00C2568A" w:rsidRPr="00C2568A" w:rsidRDefault="00C2568A" w:rsidP="00C2568A">
      <w:pPr>
        <w:spacing w:after="0" w:line="240" w:lineRule="auto"/>
        <w:rPr>
          <w:u w:val="single"/>
        </w:rPr>
      </w:pPr>
      <w:r w:rsidRPr="00C2568A">
        <w:rPr>
          <w:u w:val="single"/>
        </w:rPr>
        <w:t>Timothy Bottoms</w:t>
      </w:r>
    </w:p>
    <w:p w14:paraId="46629737" w14:textId="77777777" w:rsidR="00C2568A" w:rsidRPr="00C2568A" w:rsidRDefault="00C2568A" w:rsidP="00C2568A">
      <w:pPr>
        <w:spacing w:after="0" w:line="240" w:lineRule="auto"/>
      </w:pPr>
      <w:r w:rsidRPr="00C2568A">
        <w:t>“By 1957, Dr. Bottoms ran his doctor’s office at the Fordyce Bathhouse.”</w:t>
      </w:r>
    </w:p>
    <w:p w14:paraId="4F4FE2EF" w14:textId="77777777" w:rsidR="00C2568A" w:rsidRPr="00C2568A" w:rsidRDefault="00C2568A" w:rsidP="00C2568A"/>
    <w:p w14:paraId="46C1CF61" w14:textId="77777777" w:rsidR="00C2568A" w:rsidRPr="00C2568A" w:rsidRDefault="00C2568A" w:rsidP="00C2568A">
      <w:pPr>
        <w:rPr>
          <w:sz w:val="30"/>
          <w:szCs w:val="30"/>
        </w:rPr>
      </w:pPr>
      <w:r w:rsidRPr="00C2568A">
        <w:rPr>
          <w:sz w:val="30"/>
          <w:szCs w:val="30"/>
        </w:rPr>
        <w:t xml:space="preserve">First Floor: </w:t>
      </w:r>
    </w:p>
    <w:p w14:paraId="143D8CF0" w14:textId="77777777" w:rsidR="00C2568A" w:rsidRPr="00C2568A" w:rsidRDefault="00C2568A" w:rsidP="00C2568A">
      <w:pPr>
        <w:rPr>
          <w:i/>
          <w:iCs/>
          <w:sz w:val="26"/>
          <w:szCs w:val="26"/>
        </w:rPr>
      </w:pPr>
      <w:r w:rsidRPr="00C2568A">
        <w:rPr>
          <w:i/>
          <w:iCs/>
          <w:sz w:val="26"/>
          <w:szCs w:val="26"/>
        </w:rPr>
        <w:t>Hydrotherapy Room</w:t>
      </w:r>
    </w:p>
    <w:p w14:paraId="18549EB8" w14:textId="77777777" w:rsidR="00C2568A" w:rsidRPr="00C2568A" w:rsidRDefault="00C2568A" w:rsidP="00C2568A">
      <w:pPr>
        <w:spacing w:after="0" w:line="240" w:lineRule="auto"/>
        <w:rPr>
          <w:u w:val="single"/>
        </w:rPr>
      </w:pPr>
      <w:r w:rsidRPr="00C2568A">
        <w:rPr>
          <w:u w:val="single"/>
        </w:rPr>
        <w:t>Myrtle Cheatham</w:t>
      </w:r>
    </w:p>
    <w:p w14:paraId="0159AFEC" w14:textId="77777777" w:rsidR="00C2568A" w:rsidRPr="00C2568A" w:rsidRDefault="00C2568A" w:rsidP="00C2568A">
      <w:pPr>
        <w:spacing w:after="0" w:line="240" w:lineRule="auto"/>
        <w:rPr>
          <w:b/>
          <w:bCs/>
        </w:rPr>
      </w:pPr>
      <w:r w:rsidRPr="00C2568A">
        <w:rPr>
          <w:b/>
          <w:bCs/>
        </w:rPr>
        <w:t>“We ran the [needle shower] hose ourselves. You had to have a prescription from the doctor.”</w:t>
      </w:r>
    </w:p>
    <w:p w14:paraId="68BE9140" w14:textId="77777777" w:rsidR="00C2568A" w:rsidRPr="00C2568A" w:rsidRDefault="00C2568A" w:rsidP="00C2568A">
      <w:pPr>
        <w:spacing w:after="0" w:line="240" w:lineRule="auto"/>
        <w:rPr>
          <w:u w:val="single"/>
        </w:rPr>
      </w:pPr>
      <w:r w:rsidRPr="00C2568A">
        <w:rPr>
          <w:u w:val="single"/>
        </w:rPr>
        <w:t>Elbert Payton</w:t>
      </w:r>
    </w:p>
    <w:p w14:paraId="71D73E02" w14:textId="77777777" w:rsidR="00C2568A" w:rsidRPr="00C2568A" w:rsidRDefault="00C2568A" w:rsidP="00C2568A">
      <w:pPr>
        <w:spacing w:after="0" w:line="240" w:lineRule="auto"/>
        <w:rPr>
          <w:b/>
          <w:bCs/>
        </w:rPr>
      </w:pPr>
      <w:r w:rsidRPr="00C2568A">
        <w:rPr>
          <w:b/>
          <w:bCs/>
        </w:rPr>
        <w:t>“I gave a mercury rub to quite a number of people here.”</w:t>
      </w:r>
    </w:p>
    <w:p w14:paraId="6972BE65" w14:textId="77777777" w:rsidR="00C2568A" w:rsidRPr="00C2568A" w:rsidRDefault="00C2568A" w:rsidP="00C2568A"/>
    <w:p w14:paraId="71FF29A4" w14:textId="77777777" w:rsidR="00C2568A" w:rsidRPr="00C2568A" w:rsidRDefault="00C2568A" w:rsidP="00C2568A">
      <w:pPr>
        <w:rPr>
          <w:i/>
          <w:iCs/>
          <w:sz w:val="26"/>
          <w:szCs w:val="26"/>
        </w:rPr>
      </w:pPr>
      <w:r w:rsidRPr="00C2568A">
        <w:rPr>
          <w:i/>
          <w:iCs/>
          <w:sz w:val="26"/>
          <w:szCs w:val="26"/>
        </w:rPr>
        <w:t>Men’s Bath Hall</w:t>
      </w:r>
    </w:p>
    <w:p w14:paraId="64ED6991" w14:textId="77777777" w:rsidR="00C2568A" w:rsidRPr="00C2568A" w:rsidRDefault="00C2568A" w:rsidP="00C2568A">
      <w:pPr>
        <w:spacing w:after="0" w:line="240" w:lineRule="auto"/>
        <w:rPr>
          <w:u w:val="single"/>
        </w:rPr>
      </w:pPr>
      <w:r w:rsidRPr="00C2568A">
        <w:rPr>
          <w:u w:val="single"/>
        </w:rPr>
        <w:t>Elbert Payton</w:t>
      </w:r>
    </w:p>
    <w:p w14:paraId="79D61219" w14:textId="2026E32D" w:rsidR="00C2568A" w:rsidRPr="00C2568A" w:rsidRDefault="00C2568A" w:rsidP="00C2568A">
      <w:pPr>
        <w:spacing w:after="0" w:line="240" w:lineRule="auto"/>
        <w:rPr>
          <w:b/>
          <w:bCs/>
        </w:rPr>
      </w:pPr>
      <w:r w:rsidRPr="00C2568A">
        <w:rPr>
          <w:b/>
          <w:bCs/>
        </w:rPr>
        <w:t>“Quite a few ball players would come and take baths.”</w:t>
      </w:r>
    </w:p>
    <w:p w14:paraId="24813E59" w14:textId="77777777" w:rsidR="00C2568A" w:rsidRPr="00C2568A" w:rsidRDefault="00C2568A" w:rsidP="00C2568A">
      <w:pPr>
        <w:spacing w:after="0" w:line="240" w:lineRule="auto"/>
        <w:rPr>
          <w:u w:val="single"/>
        </w:rPr>
      </w:pPr>
      <w:r w:rsidRPr="00C2568A">
        <w:rPr>
          <w:u w:val="single"/>
        </w:rPr>
        <w:t>Timothy Bottoms</w:t>
      </w:r>
    </w:p>
    <w:p w14:paraId="2C331074" w14:textId="0EE5EA53" w:rsidR="00C2568A" w:rsidRPr="00C2568A" w:rsidRDefault="00C2568A" w:rsidP="00C2568A">
      <w:pPr>
        <w:spacing w:after="0" w:line="240" w:lineRule="auto"/>
        <w:rPr>
          <w:b/>
          <w:bCs/>
        </w:rPr>
      </w:pPr>
      <w:r w:rsidRPr="00C2568A">
        <w:rPr>
          <w:b/>
          <w:bCs/>
        </w:rPr>
        <w:t>“His [a bath attendant’s] aim should be to give the bathers good service and to educate them to the need of the hot waters.”</w:t>
      </w:r>
    </w:p>
    <w:p w14:paraId="3E0AF0DB" w14:textId="77777777" w:rsidR="00C2568A" w:rsidRPr="00C2568A" w:rsidRDefault="00C2568A" w:rsidP="00C2568A">
      <w:pPr>
        <w:spacing w:after="0" w:line="240" w:lineRule="auto"/>
        <w:rPr>
          <w:u w:val="single"/>
        </w:rPr>
      </w:pPr>
      <w:r w:rsidRPr="00C2568A">
        <w:rPr>
          <w:u w:val="single"/>
        </w:rPr>
        <w:t>Johnny Kilbane</w:t>
      </w:r>
    </w:p>
    <w:p w14:paraId="44C6DCAC" w14:textId="77777777" w:rsidR="00C2568A" w:rsidRPr="00C2568A" w:rsidRDefault="00C2568A" w:rsidP="00C2568A">
      <w:pPr>
        <w:spacing w:after="0" w:line="240" w:lineRule="auto"/>
        <w:rPr>
          <w:b/>
          <w:bCs/>
        </w:rPr>
      </w:pPr>
      <w:r w:rsidRPr="00C2568A">
        <w:t>“</w:t>
      </w:r>
      <w:r w:rsidRPr="00C2568A">
        <w:rPr>
          <w:b/>
          <w:bCs/>
        </w:rPr>
        <w:t xml:space="preserve">With the baths and this gymnasium, and I will whip the German Army.” </w:t>
      </w:r>
    </w:p>
    <w:p w14:paraId="1C0C8788" w14:textId="77777777" w:rsidR="00C2568A" w:rsidRPr="00C2568A" w:rsidRDefault="00C2568A" w:rsidP="00C2568A">
      <w:pPr>
        <w:rPr>
          <w:b/>
          <w:bCs/>
        </w:rPr>
      </w:pPr>
    </w:p>
    <w:p w14:paraId="27B8261A" w14:textId="77777777" w:rsidR="00C2568A" w:rsidRPr="00C2568A" w:rsidRDefault="00C2568A" w:rsidP="00C2568A">
      <w:pPr>
        <w:rPr>
          <w:i/>
          <w:iCs/>
          <w:sz w:val="26"/>
          <w:szCs w:val="26"/>
        </w:rPr>
      </w:pPr>
      <w:r w:rsidRPr="00C2568A">
        <w:rPr>
          <w:i/>
          <w:iCs/>
          <w:sz w:val="26"/>
          <w:szCs w:val="26"/>
        </w:rPr>
        <w:t>Women’s Bath Hall</w:t>
      </w:r>
    </w:p>
    <w:p w14:paraId="5E9A880A" w14:textId="77777777" w:rsidR="00C2568A" w:rsidRPr="00C2568A" w:rsidRDefault="00C2568A" w:rsidP="00C2568A">
      <w:pPr>
        <w:spacing w:after="0" w:line="240" w:lineRule="auto"/>
        <w:rPr>
          <w:u w:val="single"/>
        </w:rPr>
      </w:pPr>
      <w:r w:rsidRPr="00C2568A">
        <w:rPr>
          <w:u w:val="single"/>
        </w:rPr>
        <w:t>Myrtle Cheatham</w:t>
      </w:r>
    </w:p>
    <w:p w14:paraId="6961C43E" w14:textId="77777777" w:rsidR="00C2568A" w:rsidRPr="00C2568A" w:rsidRDefault="00C2568A" w:rsidP="00C2568A">
      <w:pPr>
        <w:spacing w:after="0" w:line="240" w:lineRule="auto"/>
        <w:rPr>
          <w:b/>
          <w:bCs/>
        </w:rPr>
      </w:pPr>
      <w:r w:rsidRPr="00C2568A">
        <w:rPr>
          <w:b/>
          <w:bCs/>
        </w:rPr>
        <w:t>“When you moved to the bath attendant, you made 50 cents a day.”</w:t>
      </w:r>
    </w:p>
    <w:p w14:paraId="66B26BD7" w14:textId="77777777" w:rsidR="00C2568A" w:rsidRPr="00C2568A" w:rsidRDefault="00C2568A" w:rsidP="00C2568A">
      <w:pPr>
        <w:spacing w:after="0" w:line="240" w:lineRule="auto"/>
        <w:rPr>
          <w:b/>
          <w:bCs/>
        </w:rPr>
      </w:pPr>
      <w:r w:rsidRPr="00C2568A">
        <w:rPr>
          <w:b/>
          <w:bCs/>
        </w:rPr>
        <w:t xml:space="preserve">“If you </w:t>
      </w:r>
      <w:proofErr w:type="gramStart"/>
      <w:r w:rsidRPr="00C2568A">
        <w:rPr>
          <w:b/>
          <w:bCs/>
        </w:rPr>
        <w:t>was</w:t>
      </w:r>
      <w:proofErr w:type="gramEnd"/>
      <w:r w:rsidRPr="00C2568A">
        <w:rPr>
          <w:b/>
          <w:bCs/>
        </w:rPr>
        <w:t xml:space="preserve"> a good bather [they’d] come back and ask for you. And would not take anyone else.”</w:t>
      </w:r>
    </w:p>
    <w:p w14:paraId="65E017D5" w14:textId="77777777" w:rsidR="00C2568A" w:rsidRPr="00C2568A" w:rsidRDefault="00C2568A" w:rsidP="00C2568A"/>
    <w:p w14:paraId="60FF2277" w14:textId="77777777" w:rsidR="00C2568A" w:rsidRPr="00C2568A" w:rsidRDefault="00C2568A" w:rsidP="00C2568A">
      <w:pPr>
        <w:rPr>
          <w:i/>
          <w:iCs/>
          <w:sz w:val="26"/>
          <w:szCs w:val="26"/>
        </w:rPr>
      </w:pPr>
      <w:r w:rsidRPr="00C2568A">
        <w:rPr>
          <w:i/>
          <w:iCs/>
          <w:sz w:val="26"/>
          <w:szCs w:val="26"/>
        </w:rPr>
        <w:t>Women’s Pack Room</w:t>
      </w:r>
    </w:p>
    <w:p w14:paraId="36DA1223" w14:textId="77777777" w:rsidR="00C2568A" w:rsidRPr="00C2568A" w:rsidRDefault="00C2568A" w:rsidP="00C2568A">
      <w:pPr>
        <w:spacing w:after="0" w:line="240" w:lineRule="auto"/>
        <w:rPr>
          <w:u w:val="single"/>
        </w:rPr>
      </w:pPr>
      <w:r w:rsidRPr="00C2568A">
        <w:rPr>
          <w:u w:val="single"/>
        </w:rPr>
        <w:t>Myrtle Cheatham</w:t>
      </w:r>
    </w:p>
    <w:p w14:paraId="66F6998F" w14:textId="77777777" w:rsidR="00C2568A" w:rsidRPr="00C2568A" w:rsidRDefault="00C2568A" w:rsidP="00C2568A">
      <w:pPr>
        <w:spacing w:after="0" w:line="240" w:lineRule="auto"/>
        <w:rPr>
          <w:b/>
          <w:bCs/>
        </w:rPr>
      </w:pPr>
      <w:r w:rsidRPr="00C2568A">
        <w:rPr>
          <w:b/>
          <w:bCs/>
        </w:rPr>
        <w:t>“When we put on the hot packs, we made maybe 10 or 15 cents [a day]”</w:t>
      </w:r>
    </w:p>
    <w:p w14:paraId="1D6E02C8" w14:textId="77777777" w:rsidR="00C2568A" w:rsidRPr="00C2568A" w:rsidRDefault="00C2568A" w:rsidP="00C2568A"/>
    <w:p w14:paraId="206D617D" w14:textId="77777777" w:rsidR="00C2568A" w:rsidRPr="00C2568A" w:rsidRDefault="00C2568A" w:rsidP="00C2568A">
      <w:pPr>
        <w:rPr>
          <w:sz w:val="30"/>
          <w:szCs w:val="30"/>
        </w:rPr>
      </w:pPr>
      <w:r w:rsidRPr="00C2568A">
        <w:rPr>
          <w:sz w:val="30"/>
          <w:szCs w:val="30"/>
        </w:rPr>
        <w:t>Basement</w:t>
      </w:r>
    </w:p>
    <w:p w14:paraId="1F41C00B" w14:textId="77777777" w:rsidR="00C2568A" w:rsidRPr="00C2568A" w:rsidRDefault="00C2568A" w:rsidP="00C2568A">
      <w:pPr>
        <w:spacing w:after="0" w:line="240" w:lineRule="auto"/>
        <w:rPr>
          <w:u w:val="single"/>
        </w:rPr>
      </w:pPr>
      <w:r w:rsidRPr="00C2568A">
        <w:rPr>
          <w:u w:val="single"/>
        </w:rPr>
        <w:t>Myrtle Cheatham</w:t>
      </w:r>
    </w:p>
    <w:p w14:paraId="69A55DB1" w14:textId="255B35BD" w:rsidR="00C2568A" w:rsidRPr="00C2568A" w:rsidRDefault="00C2568A" w:rsidP="00C2568A">
      <w:pPr>
        <w:spacing w:after="0" w:line="240" w:lineRule="auto"/>
        <w:rPr>
          <w:b/>
          <w:bCs/>
        </w:rPr>
      </w:pPr>
      <w:r w:rsidRPr="00C2568A">
        <w:rPr>
          <w:b/>
          <w:bCs/>
        </w:rPr>
        <w:t>“Many days we did not get lunch. We would run down and [snack] and back up…because we bathed the world.”</w:t>
      </w:r>
    </w:p>
    <w:p w14:paraId="08083595" w14:textId="77777777" w:rsidR="00C2568A" w:rsidRPr="00C2568A" w:rsidRDefault="00C2568A" w:rsidP="00C2568A">
      <w:pPr>
        <w:spacing w:after="0" w:line="240" w:lineRule="auto"/>
        <w:rPr>
          <w:u w:val="single"/>
        </w:rPr>
      </w:pPr>
      <w:r w:rsidRPr="00C2568A">
        <w:rPr>
          <w:u w:val="single"/>
        </w:rPr>
        <w:t>Elbert Payton</w:t>
      </w:r>
    </w:p>
    <w:p w14:paraId="3DFC4648" w14:textId="77777777" w:rsidR="00C2568A" w:rsidRPr="00C2568A" w:rsidRDefault="00C2568A" w:rsidP="00C2568A">
      <w:pPr>
        <w:spacing w:after="0" w:line="240" w:lineRule="auto"/>
      </w:pPr>
      <w:r w:rsidRPr="00C2568A">
        <w:t>“Payton often bowled in the basement with other employees.”</w:t>
      </w:r>
    </w:p>
    <w:p w14:paraId="122117FE" w14:textId="77777777" w:rsidR="00C2568A" w:rsidRPr="00C2568A" w:rsidRDefault="00C2568A" w:rsidP="00C2568A"/>
    <w:p w14:paraId="1AA22AF7" w14:textId="77777777" w:rsidR="00C2568A" w:rsidRPr="00C2568A" w:rsidRDefault="00C2568A" w:rsidP="0097392B">
      <w:pPr>
        <w:pStyle w:val="Heading1"/>
      </w:pPr>
      <w:r w:rsidRPr="00C2568A">
        <w:t>Activities while walking through museum:</w:t>
      </w:r>
    </w:p>
    <w:p w14:paraId="5A570857" w14:textId="77777777" w:rsidR="00C2568A" w:rsidRPr="00C2568A" w:rsidRDefault="00C2568A" w:rsidP="00C2568A">
      <w:pPr>
        <w:spacing w:after="0" w:line="240" w:lineRule="auto"/>
      </w:pPr>
      <w:r w:rsidRPr="00C2568A">
        <w:t xml:space="preserve">These are fun options to keep student </w:t>
      </w:r>
      <w:proofErr w:type="gramStart"/>
      <w:r w:rsidRPr="00C2568A">
        <w:t>energy</w:t>
      </w:r>
      <w:proofErr w:type="gramEnd"/>
    </w:p>
    <w:p w14:paraId="57E7DDCD" w14:textId="77777777" w:rsidR="00C2568A" w:rsidRPr="00C2568A" w:rsidRDefault="00C2568A" w:rsidP="00C2568A">
      <w:pPr>
        <w:spacing w:after="0" w:line="240" w:lineRule="auto"/>
      </w:pPr>
    </w:p>
    <w:p w14:paraId="7534E666" w14:textId="365123FB" w:rsidR="00C2568A" w:rsidRPr="00C2568A" w:rsidRDefault="00C2568A" w:rsidP="00C2568A">
      <w:pPr>
        <w:spacing w:after="0" w:line="240" w:lineRule="auto"/>
      </w:pPr>
      <w:r>
        <w:t>*</w:t>
      </w:r>
      <w:r w:rsidRPr="00C2568A">
        <w:t>Spyglass</w:t>
      </w:r>
    </w:p>
    <w:p w14:paraId="0977CA99" w14:textId="77777777" w:rsidR="00C2568A" w:rsidRPr="00C2568A" w:rsidRDefault="00C2568A" w:rsidP="00C2568A">
      <w:pPr>
        <w:spacing w:after="0" w:line="240" w:lineRule="auto"/>
        <w:ind w:left="720"/>
      </w:pPr>
      <w:r w:rsidRPr="00C2568A">
        <w:t>Enter a room, form your hands like a spyglass, scan the room for 1 second to focus the “spyglass” on a particular part of the room.</w:t>
      </w:r>
    </w:p>
    <w:p w14:paraId="53A406A7" w14:textId="77777777" w:rsidR="00C2568A" w:rsidRPr="00C2568A" w:rsidRDefault="00C2568A" w:rsidP="00C2568A">
      <w:pPr>
        <w:spacing w:after="0" w:line="240" w:lineRule="auto"/>
      </w:pPr>
      <w:r w:rsidRPr="00C2568A">
        <w:tab/>
        <w:t>Then scan for 3 more seconds with your “spyglass” until you focus on another part of the room.</w:t>
      </w:r>
    </w:p>
    <w:p w14:paraId="56A021EA" w14:textId="77777777" w:rsidR="00C2568A" w:rsidRPr="00C2568A" w:rsidRDefault="00C2568A" w:rsidP="00C2568A">
      <w:pPr>
        <w:spacing w:after="0" w:line="240" w:lineRule="auto"/>
      </w:pPr>
      <w:r w:rsidRPr="00C2568A">
        <w:tab/>
        <w:t>Try to find a connection between the two objects you found with your “spyglass.”</w:t>
      </w:r>
    </w:p>
    <w:p w14:paraId="5841E167" w14:textId="61DE20C2" w:rsidR="00C2568A" w:rsidRPr="00C2568A" w:rsidRDefault="00C2568A" w:rsidP="00C2568A">
      <w:pPr>
        <w:spacing w:after="0" w:line="240" w:lineRule="auto"/>
      </w:pPr>
      <w:r>
        <w:t>*</w:t>
      </w:r>
      <w:r w:rsidRPr="00C2568A">
        <w:t>Take a selfie in your favorite room or next to your favorite object</w:t>
      </w:r>
    </w:p>
    <w:p w14:paraId="72710CA0" w14:textId="219BA4BF" w:rsidR="00C2568A" w:rsidRPr="00C2568A" w:rsidRDefault="00C2568A" w:rsidP="00C2568A">
      <w:pPr>
        <w:spacing w:after="0" w:line="240" w:lineRule="auto"/>
      </w:pPr>
      <w:r>
        <w:t>*</w:t>
      </w:r>
      <w:r w:rsidRPr="00C2568A">
        <w:t xml:space="preserve">Pose like </w:t>
      </w:r>
      <w:r>
        <w:t>someone who would have been in the room</w:t>
      </w:r>
    </w:p>
    <w:p w14:paraId="75FE38A7" w14:textId="6B0BE6EF" w:rsidR="00C2568A" w:rsidRPr="00C2568A" w:rsidRDefault="00C2568A" w:rsidP="00C2568A">
      <w:pPr>
        <w:spacing w:after="0" w:line="240" w:lineRule="auto"/>
      </w:pPr>
      <w:r>
        <w:t>*</w:t>
      </w:r>
      <w:r w:rsidRPr="00C2568A">
        <w:t>Pick 3</w:t>
      </w:r>
    </w:p>
    <w:p w14:paraId="34D0597A" w14:textId="77777777" w:rsidR="00C2568A" w:rsidRPr="00C2568A" w:rsidRDefault="00C2568A" w:rsidP="00C2568A">
      <w:pPr>
        <w:spacing w:after="0" w:line="240" w:lineRule="auto"/>
        <w:ind w:left="720"/>
      </w:pPr>
      <w:r w:rsidRPr="00C2568A">
        <w:t>As you walk through the bathhouse, identify one object or tool that you don’t think you’d want to use and two items you’d want to try to use for health and wellness.</w:t>
      </w:r>
    </w:p>
    <w:p w14:paraId="4F47FF35" w14:textId="07D38EB7" w:rsidR="00796851" w:rsidRDefault="00796851"/>
    <w:sectPr w:rsidR="00796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76"/>
    <w:rsid w:val="003A45F5"/>
    <w:rsid w:val="00521476"/>
    <w:rsid w:val="00796851"/>
    <w:rsid w:val="0097392B"/>
    <w:rsid w:val="00C2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DA9A"/>
  <w15:chartTrackingRefBased/>
  <w15:docId w15:val="{7551A2C2-9BEE-4FDD-B5F7-B6966C21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9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2807</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William (Cane)</dc:creator>
  <cp:keywords/>
  <dc:description/>
  <cp:lastModifiedBy>West, Cane C</cp:lastModifiedBy>
  <cp:revision>3</cp:revision>
  <dcterms:created xsi:type="dcterms:W3CDTF">2022-05-23T19:20:00Z</dcterms:created>
  <dcterms:modified xsi:type="dcterms:W3CDTF">2023-10-01T21:15:00Z</dcterms:modified>
</cp:coreProperties>
</file>